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2B4F" w14:textId="579BCA71" w:rsidR="00885328" w:rsidRDefault="00AB4CD9">
      <w:r>
        <w:rPr>
          <w:noProof/>
        </w:rPr>
        <w:drawing>
          <wp:inline distT="0" distB="0" distL="0" distR="0" wp14:anchorId="2301E8D4" wp14:editId="289A904D">
            <wp:extent cx="962025" cy="66853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LU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0216" cy="674222"/>
                    </a:xfrm>
                    <a:prstGeom prst="rect">
                      <a:avLst/>
                    </a:prstGeom>
                  </pic:spPr>
                </pic:pic>
              </a:graphicData>
            </a:graphic>
          </wp:inline>
        </w:drawing>
      </w:r>
    </w:p>
    <w:p w14:paraId="0EB23F93" w14:textId="77777777" w:rsidR="00AB4CD9" w:rsidRDefault="00AB4CD9"/>
    <w:p w14:paraId="7DD29656" w14:textId="37943DCF" w:rsidR="00AB4CD9" w:rsidRPr="000B1EA3" w:rsidRDefault="00AB4CD9" w:rsidP="00AB4CD9">
      <w:pPr>
        <w:spacing w:after="0" w:line="240" w:lineRule="auto"/>
        <w:jc w:val="center"/>
        <w:rPr>
          <w:rFonts w:ascii="Garamond" w:hAnsi="Garamond"/>
          <w:b/>
          <w:bCs/>
          <w:sz w:val="36"/>
          <w:szCs w:val="36"/>
        </w:rPr>
      </w:pPr>
      <w:r w:rsidRPr="000B1EA3">
        <w:rPr>
          <w:rFonts w:ascii="Garamond" w:hAnsi="Garamond"/>
          <w:b/>
          <w:bCs/>
          <w:sz w:val="36"/>
          <w:szCs w:val="36"/>
        </w:rPr>
        <w:t>ATTEIKUMA TIESĪBU VEIDLAPA</w:t>
      </w:r>
    </w:p>
    <w:p w14:paraId="4D13F3F5" w14:textId="14D17CE6" w:rsidR="000A1CCA" w:rsidRPr="000B1EA3" w:rsidRDefault="000A1CCA" w:rsidP="00AB4CD9">
      <w:pPr>
        <w:spacing w:after="0" w:line="240" w:lineRule="auto"/>
        <w:jc w:val="center"/>
        <w:rPr>
          <w:rFonts w:ascii="Garamond" w:hAnsi="Garamond"/>
          <w:sz w:val="24"/>
          <w:szCs w:val="24"/>
        </w:rPr>
      </w:pPr>
      <w:r w:rsidRPr="000B1EA3">
        <w:rPr>
          <w:rFonts w:ascii="Garamond" w:hAnsi="Garamond"/>
          <w:sz w:val="24"/>
          <w:szCs w:val="24"/>
        </w:rPr>
        <w:t>(aizpildiet šo veidlapu tikai tad, ja vēlaties atteikties no līguma)</w:t>
      </w:r>
    </w:p>
    <w:p w14:paraId="4CC1DAC7" w14:textId="43F2DBA9" w:rsidR="00AB4CD9" w:rsidRPr="00AB4CD9" w:rsidRDefault="00AB4CD9" w:rsidP="00AB4CD9">
      <w:pPr>
        <w:spacing w:after="0" w:line="240" w:lineRule="auto"/>
        <w:jc w:val="center"/>
        <w:rPr>
          <w:rFonts w:ascii="Garamond" w:hAnsi="Garamond"/>
          <w:sz w:val="24"/>
          <w:szCs w:val="24"/>
        </w:rPr>
      </w:pPr>
    </w:p>
    <w:p w14:paraId="4168B7B6" w14:textId="68B3EA48" w:rsidR="00AB4CD9" w:rsidRDefault="00AB4CD9" w:rsidP="00AB4CD9">
      <w:pPr>
        <w:spacing w:after="0" w:line="240" w:lineRule="auto"/>
        <w:rPr>
          <w:rFonts w:ascii="Garamond" w:hAnsi="Garamond"/>
          <w:sz w:val="24"/>
          <w:szCs w:val="24"/>
        </w:rPr>
      </w:pPr>
    </w:p>
    <w:p w14:paraId="0DB52DD2" w14:textId="77777777" w:rsidR="000B1EA3" w:rsidRPr="00EA6F94" w:rsidRDefault="000B1EA3" w:rsidP="000B1EA3">
      <w:pPr>
        <w:spacing w:after="0" w:line="360" w:lineRule="auto"/>
        <w:rPr>
          <w:rFonts w:ascii="Garamond" w:hAnsi="Garamond"/>
          <w:b/>
          <w:bCs/>
          <w:sz w:val="24"/>
          <w:szCs w:val="24"/>
          <w:u w:val="single"/>
        </w:rPr>
      </w:pPr>
      <w:r w:rsidRPr="00EA6F94">
        <w:rPr>
          <w:rFonts w:ascii="Garamond" w:hAnsi="Garamond"/>
          <w:b/>
          <w:bCs/>
          <w:sz w:val="24"/>
          <w:szCs w:val="24"/>
          <w:u w:val="single"/>
        </w:rPr>
        <w:t>Pārdevējs:</w:t>
      </w:r>
    </w:p>
    <w:p w14:paraId="40556313" w14:textId="546DA73A" w:rsidR="00AB4CD9" w:rsidRPr="000B1EA3" w:rsidRDefault="00AB4CD9" w:rsidP="000B1EA3">
      <w:pPr>
        <w:spacing w:after="0" w:line="360" w:lineRule="auto"/>
        <w:rPr>
          <w:rFonts w:ascii="Garamond" w:hAnsi="Garamond"/>
          <w:sz w:val="24"/>
          <w:szCs w:val="24"/>
        </w:rPr>
      </w:pPr>
      <w:r w:rsidRPr="000B1EA3">
        <w:rPr>
          <w:rFonts w:ascii="Garamond" w:hAnsi="Garamond"/>
          <w:sz w:val="24"/>
          <w:szCs w:val="24"/>
        </w:rPr>
        <w:t>SIA PEPI RER</w:t>
      </w:r>
    </w:p>
    <w:p w14:paraId="4443D584" w14:textId="5BA53A12" w:rsidR="00AB4CD9" w:rsidRPr="00AB4CD9" w:rsidRDefault="00AB4CD9" w:rsidP="000B1EA3">
      <w:pPr>
        <w:spacing w:after="0" w:line="360" w:lineRule="auto"/>
        <w:rPr>
          <w:rFonts w:ascii="Garamond" w:hAnsi="Garamond"/>
          <w:sz w:val="24"/>
          <w:szCs w:val="24"/>
        </w:rPr>
      </w:pPr>
      <w:r w:rsidRPr="00AB4CD9">
        <w:rPr>
          <w:rFonts w:ascii="Garamond" w:hAnsi="Garamond"/>
          <w:sz w:val="24"/>
          <w:szCs w:val="24"/>
        </w:rPr>
        <w:t>Reģ.nr. 44103026983</w:t>
      </w:r>
    </w:p>
    <w:p w14:paraId="1D0D5BD8" w14:textId="7605E373" w:rsidR="00AB4CD9" w:rsidRDefault="000B1EA3" w:rsidP="000B1EA3">
      <w:pPr>
        <w:spacing w:after="0" w:line="360" w:lineRule="auto"/>
        <w:rPr>
          <w:rFonts w:ascii="Garamond" w:hAnsi="Garamond"/>
          <w:sz w:val="24"/>
          <w:szCs w:val="24"/>
        </w:rPr>
      </w:pPr>
      <w:r>
        <w:rPr>
          <w:rFonts w:ascii="Garamond" w:hAnsi="Garamond"/>
          <w:sz w:val="24"/>
          <w:szCs w:val="24"/>
        </w:rPr>
        <w:t xml:space="preserve">Adrese: </w:t>
      </w:r>
      <w:r w:rsidR="00AB4CD9" w:rsidRPr="00AB4CD9">
        <w:rPr>
          <w:rFonts w:ascii="Garamond" w:hAnsi="Garamond"/>
          <w:sz w:val="24"/>
          <w:szCs w:val="24"/>
        </w:rPr>
        <w:t>Parka iela 25</w:t>
      </w:r>
      <w:r w:rsidR="00AB4CD9">
        <w:rPr>
          <w:rFonts w:ascii="Garamond" w:hAnsi="Garamond"/>
          <w:sz w:val="24"/>
          <w:szCs w:val="24"/>
        </w:rPr>
        <w:t xml:space="preserve">, </w:t>
      </w:r>
      <w:r w:rsidR="00AB4CD9" w:rsidRPr="00AB4CD9">
        <w:rPr>
          <w:rFonts w:ascii="Garamond" w:hAnsi="Garamond"/>
          <w:sz w:val="24"/>
          <w:szCs w:val="24"/>
        </w:rPr>
        <w:t>LV-4701, Valka, Valkas novads</w:t>
      </w:r>
    </w:p>
    <w:p w14:paraId="5AF3A651" w14:textId="140810CA" w:rsidR="000B1EA3" w:rsidRPr="00AB4CD9" w:rsidRDefault="000B1EA3" w:rsidP="000B1EA3">
      <w:pPr>
        <w:spacing w:after="0" w:line="360" w:lineRule="auto"/>
        <w:rPr>
          <w:rFonts w:ascii="Garamond" w:hAnsi="Garamond"/>
          <w:sz w:val="24"/>
          <w:szCs w:val="24"/>
        </w:rPr>
      </w:pPr>
      <w:r>
        <w:rPr>
          <w:rFonts w:ascii="Garamond" w:hAnsi="Garamond"/>
          <w:sz w:val="24"/>
          <w:szCs w:val="24"/>
        </w:rPr>
        <w:t xml:space="preserve">E-pasts: </w:t>
      </w:r>
      <w:hyperlink r:id="rId5" w:history="1">
        <w:r w:rsidR="00872968" w:rsidRPr="000A4F82">
          <w:rPr>
            <w:rStyle w:val="Hyperlink"/>
            <w:rFonts w:ascii="Garamond" w:hAnsi="Garamond"/>
            <w:sz w:val="24"/>
            <w:szCs w:val="24"/>
          </w:rPr>
          <w:t>iglu@pepirer.lv</w:t>
        </w:r>
      </w:hyperlink>
      <w:r w:rsidR="00872968">
        <w:rPr>
          <w:rFonts w:ascii="Garamond" w:hAnsi="Garamond"/>
          <w:sz w:val="24"/>
          <w:szCs w:val="24"/>
        </w:rPr>
        <w:t xml:space="preserve"> </w:t>
      </w:r>
    </w:p>
    <w:p w14:paraId="60735382" w14:textId="6142B7C6" w:rsidR="00AB4CD9" w:rsidRDefault="00AB4CD9" w:rsidP="00AB4CD9">
      <w:pPr>
        <w:spacing w:after="0" w:line="240" w:lineRule="auto"/>
        <w:rPr>
          <w:rFonts w:ascii="Garamond" w:hAnsi="Garamond"/>
          <w:sz w:val="24"/>
          <w:szCs w:val="24"/>
        </w:rPr>
      </w:pPr>
    </w:p>
    <w:p w14:paraId="579105DD" w14:textId="7689D8F5" w:rsidR="00AB4CD9" w:rsidRDefault="00AB4CD9" w:rsidP="00AB4CD9">
      <w:pPr>
        <w:spacing w:after="0" w:line="240" w:lineRule="auto"/>
        <w:rPr>
          <w:rFonts w:ascii="Garamond" w:hAnsi="Garamond"/>
          <w:sz w:val="24"/>
          <w:szCs w:val="24"/>
        </w:rPr>
      </w:pPr>
    </w:p>
    <w:p w14:paraId="215521DF" w14:textId="01BF0B0E" w:rsidR="000B1EA3" w:rsidRPr="00EA6F94" w:rsidRDefault="000B1EA3" w:rsidP="000B1EA3">
      <w:pPr>
        <w:spacing w:after="0" w:line="360" w:lineRule="auto"/>
        <w:rPr>
          <w:rFonts w:ascii="Garamond" w:hAnsi="Garamond"/>
          <w:b/>
          <w:bCs/>
          <w:sz w:val="24"/>
          <w:szCs w:val="24"/>
          <w:u w:val="single"/>
        </w:rPr>
      </w:pPr>
      <w:r w:rsidRPr="00EA6F94">
        <w:rPr>
          <w:rFonts w:ascii="Garamond" w:hAnsi="Garamond"/>
          <w:b/>
          <w:bCs/>
          <w:sz w:val="24"/>
          <w:szCs w:val="24"/>
          <w:u w:val="single"/>
        </w:rPr>
        <w:t>Patērētājs:</w:t>
      </w:r>
    </w:p>
    <w:p w14:paraId="54DCBC48" w14:textId="21CAE402" w:rsidR="000A1CCA" w:rsidRDefault="002418C4" w:rsidP="000B1EA3">
      <w:pPr>
        <w:spacing w:after="0" w:line="360" w:lineRule="auto"/>
        <w:rPr>
          <w:rFonts w:ascii="Garamond" w:hAnsi="Garamond"/>
          <w:sz w:val="24"/>
          <w:szCs w:val="24"/>
        </w:rPr>
      </w:pPr>
      <w:r>
        <w:rPr>
          <w:rFonts w:ascii="Garamond" w:hAnsi="Garamond"/>
          <w:sz w:val="24"/>
          <w:szCs w:val="24"/>
        </w:rPr>
        <w:t>V</w:t>
      </w:r>
      <w:r w:rsidR="000A1CCA">
        <w:rPr>
          <w:rFonts w:ascii="Garamond" w:hAnsi="Garamond"/>
          <w:sz w:val="24"/>
          <w:szCs w:val="24"/>
        </w:rPr>
        <w:t>ārds, uzvārds: _______________________________________________</w:t>
      </w:r>
      <w:r>
        <w:rPr>
          <w:rFonts w:ascii="Garamond" w:hAnsi="Garamond"/>
          <w:sz w:val="24"/>
          <w:szCs w:val="24"/>
        </w:rPr>
        <w:t>_______</w:t>
      </w:r>
    </w:p>
    <w:p w14:paraId="1BE2771D" w14:textId="3EB04FC5" w:rsidR="000A1CCA" w:rsidRDefault="002418C4" w:rsidP="000B1EA3">
      <w:pPr>
        <w:spacing w:after="0" w:line="360" w:lineRule="auto"/>
        <w:rPr>
          <w:rFonts w:ascii="Garamond" w:hAnsi="Garamond"/>
          <w:sz w:val="24"/>
          <w:szCs w:val="24"/>
        </w:rPr>
      </w:pPr>
      <w:r>
        <w:rPr>
          <w:rFonts w:ascii="Garamond" w:hAnsi="Garamond"/>
          <w:sz w:val="24"/>
          <w:szCs w:val="24"/>
        </w:rPr>
        <w:t>A</w:t>
      </w:r>
      <w:r w:rsidR="000A1CCA">
        <w:rPr>
          <w:rFonts w:ascii="Garamond" w:hAnsi="Garamond"/>
          <w:sz w:val="24"/>
          <w:szCs w:val="24"/>
        </w:rPr>
        <w:t>drese: ___________________________________________</w:t>
      </w:r>
      <w:r w:rsidR="000B1EA3">
        <w:rPr>
          <w:rFonts w:ascii="Garamond" w:hAnsi="Garamond"/>
          <w:sz w:val="24"/>
          <w:szCs w:val="24"/>
        </w:rPr>
        <w:t>_______</w:t>
      </w:r>
      <w:r>
        <w:rPr>
          <w:rFonts w:ascii="Garamond" w:hAnsi="Garamond"/>
          <w:sz w:val="24"/>
          <w:szCs w:val="24"/>
        </w:rPr>
        <w:t>_______</w:t>
      </w:r>
      <w:r w:rsidR="000B1EA3">
        <w:rPr>
          <w:rFonts w:ascii="Garamond" w:hAnsi="Garamond"/>
          <w:sz w:val="24"/>
          <w:szCs w:val="24"/>
        </w:rPr>
        <w:t>___</w:t>
      </w:r>
    </w:p>
    <w:p w14:paraId="42FAEB88" w14:textId="1ABCE950" w:rsidR="000A1CCA" w:rsidRDefault="002418C4" w:rsidP="000B1EA3">
      <w:pPr>
        <w:spacing w:after="0" w:line="360" w:lineRule="auto"/>
        <w:rPr>
          <w:rFonts w:ascii="Garamond" w:hAnsi="Garamond"/>
          <w:sz w:val="24"/>
          <w:szCs w:val="24"/>
        </w:rPr>
      </w:pPr>
      <w:r>
        <w:rPr>
          <w:rFonts w:ascii="Garamond" w:hAnsi="Garamond"/>
          <w:sz w:val="24"/>
          <w:szCs w:val="24"/>
        </w:rPr>
        <w:t>T</w:t>
      </w:r>
      <w:r w:rsidR="000A1CCA">
        <w:rPr>
          <w:rFonts w:ascii="Garamond" w:hAnsi="Garamond"/>
          <w:sz w:val="24"/>
          <w:szCs w:val="24"/>
        </w:rPr>
        <w:t>ālruņa numurs: ______________________________________</w:t>
      </w:r>
      <w:r>
        <w:rPr>
          <w:rFonts w:ascii="Garamond" w:hAnsi="Garamond"/>
          <w:sz w:val="24"/>
          <w:szCs w:val="24"/>
        </w:rPr>
        <w:t>_______</w:t>
      </w:r>
      <w:r w:rsidR="000A1CCA">
        <w:rPr>
          <w:rFonts w:ascii="Garamond" w:hAnsi="Garamond"/>
          <w:sz w:val="24"/>
          <w:szCs w:val="24"/>
        </w:rPr>
        <w:t>________</w:t>
      </w:r>
    </w:p>
    <w:p w14:paraId="190C17CD" w14:textId="53418341" w:rsidR="000B1EA3" w:rsidRDefault="002418C4" w:rsidP="000B1EA3">
      <w:pPr>
        <w:spacing w:after="0" w:line="360" w:lineRule="auto"/>
        <w:rPr>
          <w:rFonts w:ascii="Garamond" w:hAnsi="Garamond"/>
          <w:sz w:val="24"/>
          <w:szCs w:val="24"/>
        </w:rPr>
      </w:pPr>
      <w:r>
        <w:rPr>
          <w:rFonts w:ascii="Garamond" w:hAnsi="Garamond"/>
          <w:sz w:val="24"/>
          <w:szCs w:val="24"/>
        </w:rPr>
        <w:t>E</w:t>
      </w:r>
      <w:r w:rsidR="000B1EA3">
        <w:rPr>
          <w:rFonts w:ascii="Garamond" w:hAnsi="Garamond"/>
          <w:sz w:val="24"/>
          <w:szCs w:val="24"/>
        </w:rPr>
        <w:t>-pasta adrese:</w:t>
      </w:r>
      <w:r>
        <w:rPr>
          <w:rFonts w:ascii="Garamond" w:hAnsi="Garamond"/>
          <w:sz w:val="24"/>
          <w:szCs w:val="24"/>
        </w:rPr>
        <w:t xml:space="preserve"> </w:t>
      </w:r>
      <w:r w:rsidR="000B1EA3">
        <w:rPr>
          <w:rFonts w:ascii="Garamond" w:hAnsi="Garamond"/>
          <w:sz w:val="24"/>
          <w:szCs w:val="24"/>
        </w:rPr>
        <w:t>___________________________________________</w:t>
      </w:r>
      <w:r>
        <w:rPr>
          <w:rFonts w:ascii="Garamond" w:hAnsi="Garamond"/>
          <w:sz w:val="24"/>
          <w:szCs w:val="24"/>
        </w:rPr>
        <w:t>_______</w:t>
      </w:r>
      <w:r w:rsidR="000B1EA3">
        <w:rPr>
          <w:rFonts w:ascii="Garamond" w:hAnsi="Garamond"/>
          <w:sz w:val="24"/>
          <w:szCs w:val="24"/>
        </w:rPr>
        <w:t>____</w:t>
      </w:r>
    </w:p>
    <w:p w14:paraId="13553C8B" w14:textId="71896946" w:rsidR="0014659D" w:rsidRDefault="0014659D" w:rsidP="000B1EA3">
      <w:pPr>
        <w:spacing w:after="0" w:line="360" w:lineRule="auto"/>
        <w:rPr>
          <w:rFonts w:ascii="Garamond" w:hAnsi="Garamond"/>
          <w:sz w:val="24"/>
          <w:szCs w:val="24"/>
        </w:rPr>
      </w:pPr>
      <w:r>
        <w:rPr>
          <w:rFonts w:ascii="Garamond" w:hAnsi="Garamond"/>
          <w:sz w:val="24"/>
          <w:szCs w:val="24"/>
        </w:rPr>
        <w:t>Banka: _____________________________________________________________</w:t>
      </w:r>
    </w:p>
    <w:p w14:paraId="3F989525" w14:textId="0480B5FF" w:rsidR="0014659D" w:rsidRDefault="0014659D" w:rsidP="000B1EA3">
      <w:pPr>
        <w:spacing w:after="0" w:line="360" w:lineRule="auto"/>
        <w:rPr>
          <w:rFonts w:ascii="Garamond" w:hAnsi="Garamond"/>
          <w:sz w:val="24"/>
          <w:szCs w:val="24"/>
        </w:rPr>
      </w:pPr>
      <w:r>
        <w:rPr>
          <w:rFonts w:ascii="Garamond" w:hAnsi="Garamond"/>
          <w:sz w:val="24"/>
          <w:szCs w:val="24"/>
        </w:rPr>
        <w:t>SWIFT kods: ________________________________________________________</w:t>
      </w:r>
    </w:p>
    <w:p w14:paraId="2DF7B5EF" w14:textId="11A56A67" w:rsidR="002418C4" w:rsidRDefault="002418C4" w:rsidP="000B1EA3">
      <w:pPr>
        <w:spacing w:after="0" w:line="360" w:lineRule="auto"/>
        <w:rPr>
          <w:rFonts w:ascii="Garamond" w:hAnsi="Garamond"/>
          <w:sz w:val="24"/>
          <w:szCs w:val="24"/>
        </w:rPr>
      </w:pPr>
      <w:r>
        <w:rPr>
          <w:rFonts w:ascii="Garamond" w:hAnsi="Garamond"/>
          <w:sz w:val="24"/>
          <w:szCs w:val="24"/>
        </w:rPr>
        <w:t>Bankas kont</w:t>
      </w:r>
      <w:r w:rsidR="0014659D">
        <w:rPr>
          <w:rFonts w:ascii="Garamond" w:hAnsi="Garamond"/>
          <w:sz w:val="24"/>
          <w:szCs w:val="24"/>
        </w:rPr>
        <w:t>a nr.</w:t>
      </w:r>
      <w:r>
        <w:rPr>
          <w:rFonts w:ascii="Garamond" w:hAnsi="Garamond"/>
          <w:sz w:val="24"/>
          <w:szCs w:val="24"/>
        </w:rPr>
        <w:t>: _____________________________________________________</w:t>
      </w:r>
    </w:p>
    <w:p w14:paraId="2E3C9F1A" w14:textId="66B08009" w:rsidR="000B1EA3" w:rsidRDefault="000B1EA3" w:rsidP="000B1EA3">
      <w:pPr>
        <w:spacing w:after="0" w:line="360" w:lineRule="auto"/>
        <w:rPr>
          <w:rFonts w:ascii="Garamond" w:hAnsi="Garamond"/>
          <w:sz w:val="24"/>
          <w:szCs w:val="24"/>
        </w:rPr>
      </w:pPr>
    </w:p>
    <w:p w14:paraId="1C2CC013" w14:textId="03BDCD6A" w:rsidR="000B1EA3" w:rsidRPr="00EA6F94" w:rsidRDefault="000B1EA3" w:rsidP="000B1EA3">
      <w:pPr>
        <w:spacing w:after="0" w:line="360" w:lineRule="auto"/>
        <w:rPr>
          <w:rFonts w:ascii="Garamond" w:hAnsi="Garamond"/>
          <w:b/>
          <w:bCs/>
          <w:sz w:val="24"/>
          <w:szCs w:val="24"/>
          <w:u w:val="single"/>
        </w:rPr>
      </w:pPr>
      <w:r w:rsidRPr="00EA6F94">
        <w:rPr>
          <w:rFonts w:ascii="Garamond" w:hAnsi="Garamond"/>
          <w:b/>
          <w:bCs/>
          <w:sz w:val="24"/>
          <w:szCs w:val="24"/>
          <w:u w:val="single"/>
        </w:rPr>
        <w:t>Prece:</w:t>
      </w:r>
    </w:p>
    <w:p w14:paraId="237E0A7D" w14:textId="05749673" w:rsidR="000B1EA3" w:rsidRDefault="000B1EA3" w:rsidP="000B1EA3">
      <w:pPr>
        <w:spacing w:after="0" w:line="360" w:lineRule="auto"/>
        <w:rPr>
          <w:rFonts w:ascii="Garamond" w:hAnsi="Garamond"/>
          <w:sz w:val="24"/>
          <w:szCs w:val="24"/>
        </w:rPr>
      </w:pPr>
      <w:r>
        <w:rPr>
          <w:rFonts w:ascii="Garamond" w:hAnsi="Garamond"/>
          <w:sz w:val="24"/>
          <w:szCs w:val="24"/>
        </w:rPr>
        <w:t>Preces nosaukums: ____________________________________________________</w:t>
      </w:r>
    </w:p>
    <w:p w14:paraId="64BC6B3A" w14:textId="724CEE4E" w:rsidR="000B1EA3" w:rsidRDefault="000B1EA3" w:rsidP="000B1EA3">
      <w:pPr>
        <w:spacing w:after="0" w:line="360" w:lineRule="auto"/>
        <w:rPr>
          <w:rFonts w:ascii="Garamond" w:hAnsi="Garamond"/>
          <w:sz w:val="24"/>
          <w:szCs w:val="24"/>
        </w:rPr>
      </w:pPr>
      <w:r>
        <w:rPr>
          <w:rFonts w:ascii="Garamond" w:hAnsi="Garamond"/>
          <w:sz w:val="24"/>
          <w:szCs w:val="24"/>
        </w:rPr>
        <w:t>Preces pirkuma datums: ________________________________________________</w:t>
      </w:r>
    </w:p>
    <w:p w14:paraId="0C5F1203" w14:textId="336A7722" w:rsidR="000B1EA3" w:rsidRDefault="000B1EA3" w:rsidP="000B1EA3">
      <w:pPr>
        <w:spacing w:after="0" w:line="360" w:lineRule="auto"/>
        <w:rPr>
          <w:rFonts w:ascii="Garamond" w:hAnsi="Garamond"/>
          <w:sz w:val="24"/>
          <w:szCs w:val="24"/>
        </w:rPr>
      </w:pPr>
      <w:r>
        <w:rPr>
          <w:rFonts w:ascii="Garamond" w:hAnsi="Garamond"/>
          <w:sz w:val="24"/>
          <w:szCs w:val="24"/>
        </w:rPr>
        <w:t>Preces saņemšanas datums: _____________________________________________</w:t>
      </w:r>
    </w:p>
    <w:p w14:paraId="16692D1E" w14:textId="6A2B4315" w:rsidR="000B1EA3" w:rsidRDefault="000B1EA3" w:rsidP="000B1EA3">
      <w:pPr>
        <w:spacing w:after="0" w:line="360" w:lineRule="auto"/>
        <w:rPr>
          <w:rFonts w:ascii="Garamond" w:hAnsi="Garamond"/>
          <w:sz w:val="24"/>
          <w:szCs w:val="24"/>
        </w:rPr>
      </w:pPr>
      <w:r>
        <w:rPr>
          <w:rFonts w:ascii="Garamond" w:hAnsi="Garamond"/>
          <w:sz w:val="24"/>
          <w:szCs w:val="24"/>
        </w:rPr>
        <w:t>Pirkumu apliecinošs dokuments: _________________________________________</w:t>
      </w:r>
    </w:p>
    <w:p w14:paraId="18B96DB3" w14:textId="7E0AB575" w:rsidR="000B1EA3" w:rsidRDefault="000B1EA3" w:rsidP="000B1EA3">
      <w:pPr>
        <w:spacing w:after="0" w:line="360" w:lineRule="auto"/>
        <w:rPr>
          <w:rFonts w:ascii="Garamond" w:hAnsi="Garamond"/>
          <w:sz w:val="24"/>
          <w:szCs w:val="24"/>
        </w:rPr>
      </w:pPr>
      <w:r>
        <w:rPr>
          <w:rFonts w:ascii="Garamond" w:hAnsi="Garamond"/>
          <w:sz w:val="24"/>
          <w:szCs w:val="24"/>
        </w:rPr>
        <w:t>Atteikuma iemesls (nav obligāti): _________________________________________</w:t>
      </w:r>
    </w:p>
    <w:p w14:paraId="7BE03972" w14:textId="24CEB53C" w:rsidR="000B1EA3" w:rsidRDefault="000B1EA3" w:rsidP="000B1EA3">
      <w:pPr>
        <w:spacing w:after="0" w:line="360" w:lineRule="auto"/>
        <w:rPr>
          <w:rFonts w:ascii="Garamond" w:hAnsi="Garamond"/>
          <w:sz w:val="24"/>
          <w:szCs w:val="24"/>
        </w:rPr>
      </w:pPr>
      <w:r>
        <w:rPr>
          <w:rFonts w:ascii="Garamond" w:hAnsi="Garamond"/>
          <w:sz w:val="24"/>
          <w:szCs w:val="24"/>
        </w:rPr>
        <w:t>___________________________________________________________________</w:t>
      </w:r>
    </w:p>
    <w:p w14:paraId="4D6817BA" w14:textId="414C242D" w:rsidR="000B1EA3" w:rsidRDefault="000B1EA3" w:rsidP="00AB4CD9">
      <w:pPr>
        <w:spacing w:after="0" w:line="240" w:lineRule="auto"/>
        <w:rPr>
          <w:rFonts w:ascii="Garamond" w:hAnsi="Garamond"/>
          <w:sz w:val="24"/>
          <w:szCs w:val="24"/>
        </w:rPr>
      </w:pPr>
    </w:p>
    <w:p w14:paraId="2114B16F" w14:textId="77777777" w:rsidR="00EA6F94" w:rsidRDefault="00EA6F94" w:rsidP="00AB4CD9">
      <w:pPr>
        <w:spacing w:after="0" w:line="240" w:lineRule="auto"/>
        <w:rPr>
          <w:rFonts w:ascii="Garamond" w:hAnsi="Garamond"/>
          <w:sz w:val="24"/>
          <w:szCs w:val="24"/>
        </w:rPr>
      </w:pPr>
    </w:p>
    <w:p w14:paraId="5AEEB91D" w14:textId="5C39DC6D" w:rsidR="00AB4CD9" w:rsidRPr="000A1CCA" w:rsidRDefault="000A1CCA" w:rsidP="00960F88">
      <w:pPr>
        <w:spacing w:after="0" w:line="240" w:lineRule="auto"/>
        <w:jc w:val="both"/>
        <w:rPr>
          <w:rFonts w:ascii="Garamond" w:hAnsi="Garamond"/>
          <w:b/>
          <w:bCs/>
          <w:sz w:val="24"/>
          <w:szCs w:val="24"/>
        </w:rPr>
      </w:pPr>
      <w:r w:rsidRPr="000A1CCA">
        <w:rPr>
          <w:rFonts w:ascii="Garamond" w:hAnsi="Garamond"/>
          <w:b/>
          <w:bCs/>
          <w:sz w:val="24"/>
          <w:szCs w:val="24"/>
        </w:rPr>
        <w:t>Ar šo es</w:t>
      </w:r>
      <w:r w:rsidR="000B1EA3">
        <w:rPr>
          <w:rFonts w:ascii="Garamond" w:hAnsi="Garamond"/>
          <w:b/>
          <w:bCs/>
          <w:sz w:val="24"/>
          <w:szCs w:val="24"/>
        </w:rPr>
        <w:t xml:space="preserve"> </w:t>
      </w:r>
      <w:r w:rsidRPr="000A1CCA">
        <w:rPr>
          <w:rFonts w:ascii="Garamond" w:hAnsi="Garamond"/>
          <w:b/>
          <w:bCs/>
          <w:sz w:val="24"/>
          <w:szCs w:val="24"/>
        </w:rPr>
        <w:t>kā Patērētājs informēju, ka vēlos izmantot patērētāja atteikuma tiesības saskaņā ar Patērētāju tiesību aizsardzības likum</w:t>
      </w:r>
      <w:r w:rsidR="003A2695">
        <w:rPr>
          <w:rFonts w:ascii="Garamond" w:hAnsi="Garamond"/>
          <w:b/>
          <w:bCs/>
          <w:sz w:val="24"/>
          <w:szCs w:val="24"/>
        </w:rPr>
        <w:t>a 10. un 12.pantu</w:t>
      </w:r>
      <w:r w:rsidRPr="000A1CCA">
        <w:rPr>
          <w:rFonts w:ascii="Garamond" w:hAnsi="Garamond"/>
          <w:b/>
          <w:bCs/>
          <w:sz w:val="24"/>
          <w:szCs w:val="24"/>
        </w:rPr>
        <w:t xml:space="preserve"> un atteikties no iepriekš norādītā preču pirkuma līguma.</w:t>
      </w:r>
    </w:p>
    <w:p w14:paraId="28056067" w14:textId="09594CF0" w:rsidR="000A1CCA" w:rsidRPr="00AB4CD9" w:rsidRDefault="000A1CCA" w:rsidP="00960F88">
      <w:pPr>
        <w:spacing w:after="0" w:line="240" w:lineRule="auto"/>
        <w:jc w:val="both"/>
        <w:rPr>
          <w:rFonts w:ascii="Garamond" w:hAnsi="Garamond"/>
          <w:sz w:val="24"/>
          <w:szCs w:val="24"/>
        </w:rPr>
      </w:pPr>
      <w:r>
        <w:rPr>
          <w:rFonts w:ascii="Garamond" w:hAnsi="Garamond"/>
          <w:sz w:val="24"/>
          <w:szCs w:val="24"/>
        </w:rPr>
        <w:t>Apliecinu, ka esmu iepazinies ar atteikuma tiesības regulējošiem noteikumiem.</w:t>
      </w:r>
    </w:p>
    <w:p w14:paraId="4F0A8017" w14:textId="3352D450" w:rsidR="00AB4CD9" w:rsidRDefault="00AB4CD9" w:rsidP="00AB4CD9">
      <w:pPr>
        <w:spacing w:after="0" w:line="240" w:lineRule="auto"/>
        <w:rPr>
          <w:rFonts w:ascii="Garamond" w:hAnsi="Garamond"/>
          <w:sz w:val="24"/>
          <w:szCs w:val="24"/>
        </w:rPr>
      </w:pPr>
    </w:p>
    <w:p w14:paraId="0BA7D968" w14:textId="77777777" w:rsidR="00EA6F94" w:rsidRDefault="00EA6F94" w:rsidP="00AB4CD9">
      <w:pPr>
        <w:spacing w:after="0" w:line="240" w:lineRule="auto"/>
        <w:rPr>
          <w:rFonts w:ascii="Garamond" w:hAnsi="Garamond"/>
          <w:sz w:val="24"/>
          <w:szCs w:val="24"/>
        </w:rPr>
      </w:pPr>
    </w:p>
    <w:p w14:paraId="156D66C5" w14:textId="0C5CF93D" w:rsidR="00076F53" w:rsidRDefault="00EA6F94" w:rsidP="00AB4CD9">
      <w:pPr>
        <w:spacing w:after="0" w:line="240" w:lineRule="auto"/>
        <w:rPr>
          <w:rFonts w:ascii="Garamond" w:hAnsi="Garamond"/>
          <w:sz w:val="24"/>
          <w:szCs w:val="24"/>
        </w:rPr>
      </w:pPr>
      <w:r>
        <w:rPr>
          <w:rFonts w:ascii="Garamond" w:hAnsi="Garamond"/>
          <w:sz w:val="24"/>
          <w:szCs w:val="24"/>
        </w:rPr>
        <w:t>Datums: _____________________________________</w:t>
      </w:r>
    </w:p>
    <w:p w14:paraId="6DB27250" w14:textId="7F3667D0" w:rsidR="00076F53" w:rsidRDefault="00076F53" w:rsidP="00AB4CD9">
      <w:pPr>
        <w:spacing w:after="0" w:line="240" w:lineRule="auto"/>
        <w:rPr>
          <w:rFonts w:ascii="Garamond" w:hAnsi="Garamond"/>
          <w:sz w:val="24"/>
          <w:szCs w:val="24"/>
        </w:rPr>
      </w:pPr>
    </w:p>
    <w:p w14:paraId="6539A526" w14:textId="77777777" w:rsidR="00EA6F94" w:rsidRDefault="00EA6F94" w:rsidP="00AB4CD9">
      <w:pPr>
        <w:spacing w:after="0" w:line="240" w:lineRule="auto"/>
        <w:rPr>
          <w:rFonts w:ascii="Garamond" w:hAnsi="Garamond"/>
          <w:sz w:val="24"/>
          <w:szCs w:val="24"/>
        </w:rPr>
      </w:pPr>
    </w:p>
    <w:p w14:paraId="15EA4E48" w14:textId="6A5FFB3E" w:rsidR="00076F53" w:rsidRDefault="00EA6F94" w:rsidP="00AB4CD9">
      <w:pPr>
        <w:spacing w:after="0" w:line="240" w:lineRule="auto"/>
        <w:rPr>
          <w:rFonts w:ascii="Garamond" w:hAnsi="Garamond"/>
          <w:sz w:val="24"/>
          <w:szCs w:val="24"/>
        </w:rPr>
      </w:pPr>
      <w:r>
        <w:rPr>
          <w:rFonts w:ascii="Garamond" w:hAnsi="Garamond"/>
          <w:sz w:val="24"/>
          <w:szCs w:val="24"/>
        </w:rPr>
        <w:t>Patērētāja paraksts: _____________________________</w:t>
      </w:r>
    </w:p>
    <w:p w14:paraId="20CBA512" w14:textId="7A9040E8" w:rsidR="00076F53" w:rsidRDefault="00076F53" w:rsidP="00076F53">
      <w:pPr>
        <w:spacing w:after="0" w:line="240" w:lineRule="auto"/>
        <w:rPr>
          <w:rFonts w:ascii="Garamond" w:hAnsi="Garamond"/>
          <w:b/>
          <w:bCs/>
          <w:sz w:val="36"/>
          <w:szCs w:val="36"/>
        </w:rPr>
      </w:pPr>
      <w:r>
        <w:rPr>
          <w:noProof/>
        </w:rPr>
        <w:lastRenderedPageBreak/>
        <w:drawing>
          <wp:inline distT="0" distB="0" distL="0" distR="0" wp14:anchorId="0B16FC18" wp14:editId="0BD1E948">
            <wp:extent cx="962025" cy="6685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LU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0216" cy="674222"/>
                    </a:xfrm>
                    <a:prstGeom prst="rect">
                      <a:avLst/>
                    </a:prstGeom>
                  </pic:spPr>
                </pic:pic>
              </a:graphicData>
            </a:graphic>
          </wp:inline>
        </w:drawing>
      </w:r>
    </w:p>
    <w:p w14:paraId="1981421B" w14:textId="77777777" w:rsidR="00F3660D" w:rsidRDefault="00F3660D" w:rsidP="00076F53">
      <w:pPr>
        <w:spacing w:after="0" w:line="240" w:lineRule="auto"/>
        <w:jc w:val="center"/>
        <w:rPr>
          <w:rFonts w:ascii="Garamond" w:hAnsi="Garamond"/>
          <w:b/>
          <w:bCs/>
          <w:sz w:val="32"/>
          <w:szCs w:val="32"/>
        </w:rPr>
      </w:pPr>
    </w:p>
    <w:p w14:paraId="2B41FAD1" w14:textId="79825EF1" w:rsidR="00076F53" w:rsidRPr="00076F53" w:rsidRDefault="00076F53" w:rsidP="00076F53">
      <w:pPr>
        <w:spacing w:after="0" w:line="240" w:lineRule="auto"/>
        <w:jc w:val="center"/>
        <w:rPr>
          <w:rFonts w:ascii="Garamond" w:hAnsi="Garamond"/>
          <w:b/>
          <w:bCs/>
          <w:sz w:val="32"/>
          <w:szCs w:val="32"/>
        </w:rPr>
      </w:pPr>
      <w:r w:rsidRPr="00076F53">
        <w:rPr>
          <w:rFonts w:ascii="Garamond" w:hAnsi="Garamond"/>
          <w:b/>
          <w:bCs/>
          <w:sz w:val="32"/>
          <w:szCs w:val="32"/>
        </w:rPr>
        <w:t>INFORMĀCIJA PAR ATTEIKUMA TIESĪBU IZMANTOŠANU</w:t>
      </w:r>
    </w:p>
    <w:p w14:paraId="0C588857" w14:textId="564620BF" w:rsidR="00076F53" w:rsidRDefault="00076F53" w:rsidP="00076F53">
      <w:pPr>
        <w:spacing w:after="0" w:line="240" w:lineRule="auto"/>
        <w:jc w:val="center"/>
        <w:rPr>
          <w:rFonts w:ascii="Garamond" w:hAnsi="Garamond"/>
          <w:sz w:val="24"/>
          <w:szCs w:val="24"/>
        </w:rPr>
      </w:pPr>
    </w:p>
    <w:p w14:paraId="5B63145B" w14:textId="77777777" w:rsidR="00076F53" w:rsidRPr="00076F53" w:rsidRDefault="00076F53" w:rsidP="00076F53">
      <w:pPr>
        <w:spacing w:after="0" w:line="240" w:lineRule="auto"/>
        <w:rPr>
          <w:rFonts w:ascii="Garamond" w:hAnsi="Garamond"/>
          <w:sz w:val="24"/>
          <w:szCs w:val="24"/>
        </w:rPr>
      </w:pPr>
    </w:p>
    <w:p w14:paraId="7E19F4B1" w14:textId="7B126C54" w:rsidR="00076F53" w:rsidRPr="00BE6AE7" w:rsidRDefault="00BE6AE7" w:rsidP="00EA6F94">
      <w:pPr>
        <w:spacing w:after="0" w:line="240" w:lineRule="auto"/>
        <w:jc w:val="both"/>
        <w:rPr>
          <w:rFonts w:ascii="Garamond" w:hAnsi="Garamond" w:cs="Arial"/>
          <w:sz w:val="24"/>
          <w:szCs w:val="24"/>
        </w:rPr>
      </w:pPr>
      <w:r w:rsidRPr="00BE6AE7">
        <w:rPr>
          <w:rFonts w:ascii="Garamond" w:hAnsi="Garamond"/>
          <w:sz w:val="24"/>
          <w:szCs w:val="24"/>
        </w:rPr>
        <w:t>Saskaņā ar Atteikuma tiesībām, Patērētājs 14 dienu laikā no pirkuma brīža var atgriezt preci,</w:t>
      </w:r>
      <w:r>
        <w:rPr>
          <w:rFonts w:ascii="Garamond" w:hAnsi="Garamond"/>
          <w:sz w:val="24"/>
          <w:szCs w:val="24"/>
        </w:rPr>
        <w:t xml:space="preserve"> </w:t>
      </w:r>
      <w:r w:rsidRPr="00BE6AE7">
        <w:rPr>
          <w:rFonts w:ascii="Garamond" w:hAnsi="Garamond"/>
          <w:sz w:val="24"/>
          <w:szCs w:val="24"/>
        </w:rPr>
        <w:t>nepaskaidrojot atgriešanas iemeslus. Izmantojot Atteikuma tiesības, lūdzam ņemt vērā sekojošus</w:t>
      </w:r>
      <w:r>
        <w:rPr>
          <w:rFonts w:ascii="Garamond" w:hAnsi="Garamond"/>
          <w:sz w:val="24"/>
          <w:szCs w:val="24"/>
        </w:rPr>
        <w:t xml:space="preserve"> </w:t>
      </w:r>
      <w:r w:rsidRPr="00BE6AE7">
        <w:rPr>
          <w:rFonts w:ascii="Garamond" w:hAnsi="Garamond"/>
          <w:sz w:val="24"/>
          <w:szCs w:val="24"/>
        </w:rPr>
        <w:t>nosacījumus: pārbaudiet, bet nelietojiet preci;</w:t>
      </w:r>
      <w:r>
        <w:rPr>
          <w:rFonts w:ascii="Garamond" w:hAnsi="Garamond"/>
          <w:sz w:val="24"/>
          <w:szCs w:val="24"/>
        </w:rPr>
        <w:t xml:space="preserve"> </w:t>
      </w:r>
      <w:r w:rsidRPr="00BE6AE7">
        <w:rPr>
          <w:rFonts w:ascii="Garamond" w:hAnsi="Garamond"/>
          <w:sz w:val="24"/>
          <w:szCs w:val="24"/>
        </w:rPr>
        <w:t>saglabājiet un nesabojājiet preces oriģinālo</w:t>
      </w:r>
      <w:r>
        <w:rPr>
          <w:rFonts w:ascii="Garamond" w:hAnsi="Garamond"/>
          <w:sz w:val="24"/>
          <w:szCs w:val="24"/>
        </w:rPr>
        <w:t xml:space="preserve"> </w:t>
      </w:r>
      <w:r w:rsidRPr="00BE6AE7">
        <w:rPr>
          <w:rFonts w:ascii="Garamond" w:hAnsi="Garamond"/>
          <w:sz w:val="24"/>
          <w:szCs w:val="24"/>
        </w:rPr>
        <w:t>iepakojumu un komplektāciju.</w:t>
      </w:r>
    </w:p>
    <w:p w14:paraId="0F7116C4" w14:textId="77777777" w:rsidR="00076F53" w:rsidRDefault="00076F53" w:rsidP="00EA6F94">
      <w:pPr>
        <w:spacing w:after="0" w:line="240" w:lineRule="auto"/>
        <w:jc w:val="both"/>
        <w:rPr>
          <w:rFonts w:ascii="Garamond" w:hAnsi="Garamond" w:cs="Arial"/>
          <w:sz w:val="24"/>
          <w:szCs w:val="24"/>
        </w:rPr>
      </w:pPr>
    </w:p>
    <w:p w14:paraId="41207DFE" w14:textId="4865D6E1" w:rsidR="00076F53" w:rsidRDefault="00076F53" w:rsidP="00EA6F94">
      <w:pPr>
        <w:spacing w:after="0" w:line="240" w:lineRule="auto"/>
        <w:jc w:val="both"/>
        <w:rPr>
          <w:rFonts w:ascii="Garamond" w:hAnsi="Garamond" w:cs="Arial"/>
          <w:sz w:val="24"/>
          <w:szCs w:val="24"/>
        </w:rPr>
      </w:pPr>
      <w:r w:rsidRPr="00076F53">
        <w:rPr>
          <w:rFonts w:ascii="Garamond" w:hAnsi="Garamond" w:cs="Arial"/>
          <w:sz w:val="24"/>
          <w:szCs w:val="24"/>
        </w:rPr>
        <w:t xml:space="preserve">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 </w:t>
      </w:r>
    </w:p>
    <w:p w14:paraId="6CF1FE5A" w14:textId="77777777" w:rsidR="00076F53" w:rsidRDefault="00076F53" w:rsidP="00EA6F94">
      <w:pPr>
        <w:spacing w:after="0" w:line="240" w:lineRule="auto"/>
        <w:jc w:val="both"/>
        <w:rPr>
          <w:rFonts w:ascii="Garamond" w:hAnsi="Garamond" w:cs="Arial"/>
          <w:sz w:val="24"/>
          <w:szCs w:val="24"/>
        </w:rPr>
      </w:pPr>
    </w:p>
    <w:p w14:paraId="11FFB9E1" w14:textId="2B9C4682" w:rsidR="00076F53" w:rsidRDefault="00076F53" w:rsidP="00EA6F94">
      <w:pPr>
        <w:spacing w:after="0" w:line="240" w:lineRule="auto"/>
        <w:jc w:val="both"/>
        <w:rPr>
          <w:rFonts w:ascii="Garamond" w:hAnsi="Garamond" w:cs="Arial"/>
          <w:sz w:val="24"/>
          <w:szCs w:val="24"/>
        </w:rPr>
      </w:pPr>
      <w:r w:rsidRPr="00076F53">
        <w:rPr>
          <w:rFonts w:ascii="Garamond" w:hAnsi="Garamond" w:cs="Arial"/>
          <w:sz w:val="24"/>
          <w:szCs w:val="24"/>
        </w:rPr>
        <w:t xml:space="preserve">Lai izmantotu atteikuma tiesības, </w:t>
      </w:r>
      <w:r w:rsidR="00EA6F94">
        <w:rPr>
          <w:rFonts w:ascii="Garamond" w:hAnsi="Garamond" w:cs="Arial"/>
          <w:sz w:val="24"/>
          <w:szCs w:val="24"/>
        </w:rPr>
        <w:t>J</w:t>
      </w:r>
      <w:r w:rsidRPr="00076F53">
        <w:rPr>
          <w:rFonts w:ascii="Garamond" w:hAnsi="Garamond" w:cs="Arial"/>
          <w:sz w:val="24"/>
          <w:szCs w:val="24"/>
        </w:rPr>
        <w:t>ums</w:t>
      </w:r>
      <w:r>
        <w:rPr>
          <w:rFonts w:ascii="Garamond" w:hAnsi="Garamond" w:cs="Arial"/>
          <w:sz w:val="24"/>
          <w:szCs w:val="24"/>
        </w:rPr>
        <w:t xml:space="preserve">, </w:t>
      </w:r>
      <w:r w:rsidRPr="00076F53">
        <w:rPr>
          <w:rFonts w:ascii="Garamond" w:hAnsi="Garamond" w:cs="Arial"/>
          <w:sz w:val="24"/>
          <w:szCs w:val="24"/>
          <w:u w:val="single"/>
        </w:rPr>
        <w:t xml:space="preserve">aizpildot Atteikuma tiesību veidlapu un nosūtot to uz e-pasta adresi </w:t>
      </w:r>
      <w:hyperlink r:id="rId6" w:history="1">
        <w:r w:rsidRPr="00076F53">
          <w:rPr>
            <w:rStyle w:val="Hyperlink"/>
            <w:rFonts w:ascii="Garamond" w:hAnsi="Garamond" w:cs="Arial"/>
            <w:sz w:val="24"/>
            <w:szCs w:val="24"/>
          </w:rPr>
          <w:t>iglu@pepirer.lv</w:t>
        </w:r>
      </w:hyperlink>
      <w:r>
        <w:rPr>
          <w:rFonts w:ascii="Garamond" w:hAnsi="Garamond" w:cs="Arial"/>
          <w:sz w:val="24"/>
          <w:szCs w:val="24"/>
        </w:rPr>
        <w:t xml:space="preserve">, </w:t>
      </w:r>
      <w:r w:rsidRPr="00076F53">
        <w:rPr>
          <w:rFonts w:ascii="Garamond" w:hAnsi="Garamond" w:cs="Arial"/>
          <w:sz w:val="24"/>
          <w:szCs w:val="24"/>
        </w:rPr>
        <w:t xml:space="preserve">mūs </w:t>
      </w:r>
      <w:r w:rsidR="002C320A">
        <w:rPr>
          <w:rFonts w:ascii="Garamond" w:hAnsi="Garamond" w:cs="Arial"/>
          <w:sz w:val="24"/>
          <w:szCs w:val="24"/>
        </w:rPr>
        <w:t xml:space="preserve">– </w:t>
      </w:r>
      <w:r w:rsidRPr="00076F53">
        <w:rPr>
          <w:rFonts w:ascii="Garamond" w:hAnsi="Garamond" w:cs="Arial"/>
          <w:sz w:val="24"/>
          <w:szCs w:val="24"/>
        </w:rPr>
        <w:t xml:space="preserve">SIA </w:t>
      </w:r>
      <w:r>
        <w:rPr>
          <w:rFonts w:ascii="Garamond" w:hAnsi="Garamond" w:cs="Arial"/>
          <w:sz w:val="24"/>
          <w:szCs w:val="24"/>
        </w:rPr>
        <w:t xml:space="preserve">PEPI RER – </w:t>
      </w:r>
      <w:r w:rsidRPr="00076F53">
        <w:rPr>
          <w:rFonts w:ascii="Garamond" w:hAnsi="Garamond" w:cs="Arial"/>
          <w:sz w:val="24"/>
          <w:szCs w:val="24"/>
        </w:rPr>
        <w:t xml:space="preserve">ir jāinformē par lēmumu atteikties no noslēgtā līguma. </w:t>
      </w:r>
    </w:p>
    <w:p w14:paraId="5613EE6A" w14:textId="77777777" w:rsidR="00076F53" w:rsidRDefault="00076F53" w:rsidP="00EA6F94">
      <w:pPr>
        <w:spacing w:after="0" w:line="240" w:lineRule="auto"/>
        <w:jc w:val="both"/>
        <w:rPr>
          <w:rFonts w:ascii="Garamond" w:hAnsi="Garamond" w:cs="Arial"/>
          <w:sz w:val="24"/>
          <w:szCs w:val="24"/>
        </w:rPr>
      </w:pPr>
    </w:p>
    <w:p w14:paraId="042FAC1B" w14:textId="5AA99B4B" w:rsidR="00076F53" w:rsidRDefault="00076F53" w:rsidP="00EA6F94">
      <w:pPr>
        <w:spacing w:after="0" w:line="240" w:lineRule="auto"/>
        <w:jc w:val="both"/>
        <w:rPr>
          <w:rFonts w:ascii="Garamond" w:hAnsi="Garamond" w:cs="Arial"/>
          <w:sz w:val="24"/>
          <w:szCs w:val="24"/>
        </w:rPr>
      </w:pPr>
      <w:r w:rsidRPr="00076F53">
        <w:rPr>
          <w:rFonts w:ascii="Garamond" w:hAnsi="Garamond" w:cs="Arial"/>
          <w:sz w:val="24"/>
          <w:szCs w:val="24"/>
        </w:rPr>
        <w:t>Lai atteikuma tiesību termiņš būtu ievērots, pietiek, ja savu paziņojumu par atteikuma tiesību izmantošanu nosūtīsiet pirms atteikuma tiesību termiņa beigām.</w:t>
      </w:r>
    </w:p>
    <w:p w14:paraId="37B78290" w14:textId="16189187" w:rsidR="00076F53" w:rsidRDefault="00076F53" w:rsidP="00AB4CD9">
      <w:pPr>
        <w:spacing w:after="0" w:line="240" w:lineRule="auto"/>
        <w:rPr>
          <w:rFonts w:ascii="Garamond" w:hAnsi="Garamond" w:cs="Arial"/>
          <w:sz w:val="24"/>
          <w:szCs w:val="24"/>
        </w:rPr>
      </w:pPr>
    </w:p>
    <w:p w14:paraId="479398E5" w14:textId="7ECB3854" w:rsidR="00076F53" w:rsidRPr="00076F53" w:rsidRDefault="00076F53" w:rsidP="00AB4CD9">
      <w:pPr>
        <w:spacing w:after="0" w:line="240" w:lineRule="auto"/>
        <w:rPr>
          <w:rFonts w:ascii="Garamond" w:hAnsi="Garamond" w:cs="Arial"/>
          <w:b/>
          <w:bCs/>
          <w:sz w:val="24"/>
          <w:szCs w:val="24"/>
        </w:rPr>
      </w:pPr>
      <w:r w:rsidRPr="00076F53">
        <w:rPr>
          <w:rFonts w:ascii="Garamond" w:hAnsi="Garamond" w:cs="Arial"/>
          <w:b/>
          <w:bCs/>
          <w:sz w:val="24"/>
          <w:szCs w:val="24"/>
        </w:rPr>
        <w:t>Atteikuma tiesību izmantošanas sekas</w:t>
      </w:r>
    </w:p>
    <w:p w14:paraId="553CF982" w14:textId="1F3CC7F8" w:rsidR="00076F53" w:rsidRDefault="00076F53" w:rsidP="00AB4CD9">
      <w:pPr>
        <w:spacing w:after="0" w:line="240" w:lineRule="auto"/>
        <w:rPr>
          <w:rFonts w:ascii="Garamond" w:hAnsi="Garamond" w:cs="Arial"/>
          <w:sz w:val="24"/>
          <w:szCs w:val="24"/>
        </w:rPr>
      </w:pPr>
    </w:p>
    <w:p w14:paraId="79D04377" w14:textId="3FF29B0E" w:rsidR="00076F53" w:rsidRDefault="00EA6F94" w:rsidP="00EA6F94">
      <w:pPr>
        <w:spacing w:after="0" w:line="240" w:lineRule="auto"/>
        <w:jc w:val="both"/>
        <w:rPr>
          <w:rFonts w:ascii="Garamond" w:hAnsi="Garamond" w:cs="Arial"/>
          <w:sz w:val="24"/>
          <w:szCs w:val="24"/>
        </w:rPr>
      </w:pPr>
      <w:r w:rsidRPr="00EA6F94">
        <w:rPr>
          <w:rFonts w:ascii="Garamond" w:hAnsi="Garamond" w:cs="Arial"/>
          <w:sz w:val="24"/>
          <w:szCs w:val="24"/>
        </w:rPr>
        <w:t xml:space="preserve">Ja </w:t>
      </w:r>
      <w:r>
        <w:rPr>
          <w:rFonts w:ascii="Garamond" w:hAnsi="Garamond" w:cs="Arial"/>
          <w:sz w:val="24"/>
          <w:szCs w:val="24"/>
        </w:rPr>
        <w:t>J</w:t>
      </w:r>
      <w:r w:rsidRPr="00EA6F94">
        <w:rPr>
          <w:rFonts w:ascii="Garamond" w:hAnsi="Garamond" w:cs="Arial"/>
          <w:sz w:val="24"/>
          <w:szCs w:val="24"/>
        </w:rPr>
        <w:t xml:space="preserve">ūs atteiksieties no šā līguma, mēs </w:t>
      </w:r>
      <w:r>
        <w:rPr>
          <w:rFonts w:ascii="Garamond" w:hAnsi="Garamond" w:cs="Arial"/>
          <w:sz w:val="24"/>
          <w:szCs w:val="24"/>
        </w:rPr>
        <w:t>J</w:t>
      </w:r>
      <w:r w:rsidRPr="00EA6F94">
        <w:rPr>
          <w:rFonts w:ascii="Garamond" w:hAnsi="Garamond" w:cs="Arial"/>
          <w:sz w:val="24"/>
          <w:szCs w:val="24"/>
        </w:rPr>
        <w:t xml:space="preserve">ums atmaksāsim visus no </w:t>
      </w:r>
      <w:r>
        <w:rPr>
          <w:rFonts w:ascii="Garamond" w:hAnsi="Garamond" w:cs="Arial"/>
          <w:sz w:val="24"/>
          <w:szCs w:val="24"/>
        </w:rPr>
        <w:t>J</w:t>
      </w:r>
      <w:r w:rsidRPr="00EA6F94">
        <w:rPr>
          <w:rFonts w:ascii="Garamond" w:hAnsi="Garamond" w:cs="Arial"/>
          <w:sz w:val="24"/>
          <w:szCs w:val="24"/>
        </w:rPr>
        <w:t xml:space="preserve">ums saņemtos maksājumus, tostarp piegādes izmaksas (izņemot papildu izmaksas, kas radušās tādēļ, ka </w:t>
      </w:r>
      <w:r>
        <w:rPr>
          <w:rFonts w:ascii="Garamond" w:hAnsi="Garamond" w:cs="Arial"/>
          <w:sz w:val="24"/>
          <w:szCs w:val="24"/>
        </w:rPr>
        <w:t>J</w:t>
      </w:r>
      <w:r w:rsidRPr="00EA6F94">
        <w:rPr>
          <w:rFonts w:ascii="Garamond" w:hAnsi="Garamond" w:cs="Arial"/>
          <w:sz w:val="24"/>
          <w:szCs w:val="24"/>
        </w:rPr>
        <w:t xml:space="preserve">ūs esat izvēlējies piegādes veidu, kas nav mūsu piedāvātais vislētākais standarta piegādes veids), bez nepamatotas kavēšanās un jebkurā gadījumā ne vēlāk kā 14 dienu laikā no dienas, kad mēs tikām informēti par </w:t>
      </w:r>
      <w:r>
        <w:rPr>
          <w:rFonts w:ascii="Garamond" w:hAnsi="Garamond" w:cs="Arial"/>
          <w:sz w:val="24"/>
          <w:szCs w:val="24"/>
        </w:rPr>
        <w:t>J</w:t>
      </w:r>
      <w:r w:rsidRPr="00EA6F94">
        <w:rPr>
          <w:rFonts w:ascii="Garamond" w:hAnsi="Garamond" w:cs="Arial"/>
          <w:sz w:val="24"/>
          <w:szCs w:val="24"/>
        </w:rPr>
        <w:t>ūsu lēmumu atteikties no š</w:t>
      </w:r>
      <w:r>
        <w:rPr>
          <w:rFonts w:ascii="Garamond" w:hAnsi="Garamond" w:cs="Arial"/>
          <w:sz w:val="24"/>
          <w:szCs w:val="24"/>
        </w:rPr>
        <w:t>ī</w:t>
      </w:r>
      <w:r w:rsidRPr="00EA6F94">
        <w:rPr>
          <w:rFonts w:ascii="Garamond" w:hAnsi="Garamond" w:cs="Arial"/>
          <w:sz w:val="24"/>
          <w:szCs w:val="24"/>
        </w:rPr>
        <w:t xml:space="preserve"> līguma. Atmaksāšana tiks veikta, izmantojot tādu pašu maksāšanas līdzekli, kādu </w:t>
      </w:r>
      <w:r>
        <w:rPr>
          <w:rFonts w:ascii="Garamond" w:hAnsi="Garamond" w:cs="Arial"/>
          <w:sz w:val="24"/>
          <w:szCs w:val="24"/>
        </w:rPr>
        <w:t>J</w:t>
      </w:r>
      <w:r w:rsidRPr="00EA6F94">
        <w:rPr>
          <w:rFonts w:ascii="Garamond" w:hAnsi="Garamond" w:cs="Arial"/>
          <w:sz w:val="24"/>
          <w:szCs w:val="24"/>
        </w:rPr>
        <w:t xml:space="preserve">ūs izmantojāt sākotnējam darījumam, ja vien neesat skaidri paudis piekrišanu to darīt citādi. Jebkurā gadījumā no </w:t>
      </w:r>
      <w:r>
        <w:rPr>
          <w:rFonts w:ascii="Garamond" w:hAnsi="Garamond" w:cs="Arial"/>
          <w:sz w:val="24"/>
          <w:szCs w:val="24"/>
        </w:rPr>
        <w:t>J</w:t>
      </w:r>
      <w:r w:rsidRPr="00EA6F94">
        <w:rPr>
          <w:rFonts w:ascii="Garamond" w:hAnsi="Garamond" w:cs="Arial"/>
          <w:sz w:val="24"/>
          <w:szCs w:val="24"/>
        </w:rPr>
        <w:t>ums saistībā ar šādu atmaksāšanu netiks iekasēta nekāda maksa.</w:t>
      </w:r>
    </w:p>
    <w:p w14:paraId="336CC5C2" w14:textId="6EEB6722" w:rsidR="00EA6F94" w:rsidRDefault="00EA6F94" w:rsidP="00EA6F94">
      <w:pPr>
        <w:spacing w:after="0" w:line="240" w:lineRule="auto"/>
        <w:jc w:val="both"/>
        <w:rPr>
          <w:rFonts w:ascii="Garamond" w:hAnsi="Garamond" w:cs="Arial"/>
          <w:sz w:val="24"/>
          <w:szCs w:val="24"/>
        </w:rPr>
      </w:pPr>
    </w:p>
    <w:p w14:paraId="57E08461" w14:textId="469CC60F" w:rsidR="00EA6F94" w:rsidRDefault="00EA6F94" w:rsidP="00EA6F94">
      <w:pPr>
        <w:spacing w:after="0" w:line="240" w:lineRule="auto"/>
        <w:jc w:val="both"/>
        <w:rPr>
          <w:rFonts w:ascii="Garamond" w:hAnsi="Garamond" w:cs="Arial"/>
          <w:sz w:val="24"/>
          <w:szCs w:val="24"/>
        </w:rPr>
      </w:pPr>
      <w:r w:rsidRPr="00EA6F94">
        <w:rPr>
          <w:rFonts w:ascii="Garamond" w:hAnsi="Garamond" w:cs="Arial"/>
          <w:sz w:val="24"/>
          <w:szCs w:val="24"/>
        </w:rPr>
        <w:t xml:space="preserve">Mēs varam aizturēt atmaksājumu līdz brīdim, kad mēs būsim saņēmuši preces atpakaļ vai kad </w:t>
      </w:r>
      <w:r>
        <w:rPr>
          <w:rFonts w:ascii="Garamond" w:hAnsi="Garamond" w:cs="Arial"/>
          <w:sz w:val="24"/>
          <w:szCs w:val="24"/>
        </w:rPr>
        <w:t>J</w:t>
      </w:r>
      <w:r w:rsidRPr="00EA6F94">
        <w:rPr>
          <w:rFonts w:ascii="Garamond" w:hAnsi="Garamond" w:cs="Arial"/>
          <w:sz w:val="24"/>
          <w:szCs w:val="24"/>
        </w:rPr>
        <w:t>ūs būsiet iesniedzis apliecinājumu par to, ka preces ir nosūtītas atpakaļ, atkarībā no tā, kura darbība tiek izpildīta agrāk.</w:t>
      </w:r>
    </w:p>
    <w:p w14:paraId="0766F8D5" w14:textId="1464AC84" w:rsidR="00EA6F94" w:rsidRDefault="00EA6F94" w:rsidP="00EA6F94">
      <w:pPr>
        <w:spacing w:after="0" w:line="240" w:lineRule="auto"/>
        <w:jc w:val="both"/>
        <w:rPr>
          <w:rFonts w:ascii="Garamond" w:hAnsi="Garamond" w:cs="Arial"/>
          <w:sz w:val="24"/>
          <w:szCs w:val="24"/>
        </w:rPr>
      </w:pPr>
    </w:p>
    <w:p w14:paraId="753B1313" w14:textId="5753F3A5" w:rsidR="00EA6F94" w:rsidRDefault="00EA6F94" w:rsidP="00EA6F94">
      <w:pPr>
        <w:spacing w:after="0" w:line="240" w:lineRule="auto"/>
        <w:jc w:val="both"/>
        <w:rPr>
          <w:rFonts w:ascii="Garamond" w:hAnsi="Garamond" w:cs="Arial"/>
          <w:sz w:val="24"/>
          <w:szCs w:val="24"/>
        </w:rPr>
      </w:pPr>
      <w:r w:rsidRPr="00EA6F94">
        <w:rPr>
          <w:rFonts w:ascii="Garamond" w:hAnsi="Garamond" w:cs="Arial"/>
          <w:sz w:val="24"/>
          <w:szCs w:val="24"/>
        </w:rPr>
        <w:t xml:space="preserve">Jums preces jānosūta atpakaļ </w:t>
      </w:r>
      <w:r>
        <w:rPr>
          <w:rFonts w:ascii="Garamond" w:hAnsi="Garamond" w:cs="Arial"/>
          <w:sz w:val="24"/>
          <w:szCs w:val="24"/>
        </w:rPr>
        <w:t>uz</w:t>
      </w:r>
      <w:r w:rsidRPr="00EA6F94">
        <w:rPr>
          <w:rFonts w:ascii="Garamond" w:hAnsi="Garamond" w:cs="Arial"/>
          <w:sz w:val="24"/>
          <w:szCs w:val="24"/>
        </w:rPr>
        <w:t xml:space="preserve"> SIA</w:t>
      </w:r>
      <w:r>
        <w:rPr>
          <w:rFonts w:ascii="Garamond" w:hAnsi="Garamond" w:cs="Arial"/>
          <w:sz w:val="24"/>
          <w:szCs w:val="24"/>
        </w:rPr>
        <w:t xml:space="preserve"> PEPI RER, adrese: Parka iela 25, Valka, LV-4701, Valkas novads,</w:t>
      </w:r>
      <w:r w:rsidRPr="00EA6F94">
        <w:rPr>
          <w:rFonts w:ascii="Garamond" w:hAnsi="Garamond" w:cs="Arial"/>
          <w:sz w:val="24"/>
          <w:szCs w:val="24"/>
        </w:rPr>
        <w:t xml:space="preserve"> bez nepamatotas kavēšanās un jebkurā gadījumā ne vēlāk kā 14 dienu laikā no dienas, kad </w:t>
      </w:r>
      <w:r>
        <w:rPr>
          <w:rFonts w:ascii="Garamond" w:hAnsi="Garamond" w:cs="Arial"/>
          <w:sz w:val="24"/>
          <w:szCs w:val="24"/>
        </w:rPr>
        <w:t>J</w:t>
      </w:r>
      <w:r w:rsidRPr="00EA6F94">
        <w:rPr>
          <w:rFonts w:ascii="Garamond" w:hAnsi="Garamond" w:cs="Arial"/>
          <w:sz w:val="24"/>
          <w:szCs w:val="24"/>
        </w:rPr>
        <w:t>ūs mums paziņojāt savu lēmumu atteikties no š</w:t>
      </w:r>
      <w:r>
        <w:rPr>
          <w:rFonts w:ascii="Garamond" w:hAnsi="Garamond" w:cs="Arial"/>
          <w:sz w:val="24"/>
          <w:szCs w:val="24"/>
        </w:rPr>
        <w:t>ī</w:t>
      </w:r>
      <w:r w:rsidRPr="00EA6F94">
        <w:rPr>
          <w:rFonts w:ascii="Garamond" w:hAnsi="Garamond" w:cs="Arial"/>
          <w:sz w:val="24"/>
          <w:szCs w:val="24"/>
        </w:rPr>
        <w:t xml:space="preserve"> līguma. Termiņš būs ievērots, ja </w:t>
      </w:r>
      <w:r>
        <w:rPr>
          <w:rFonts w:ascii="Garamond" w:hAnsi="Garamond" w:cs="Arial"/>
          <w:sz w:val="24"/>
          <w:szCs w:val="24"/>
        </w:rPr>
        <w:t>J</w:t>
      </w:r>
      <w:r w:rsidRPr="00EA6F94">
        <w:rPr>
          <w:rFonts w:ascii="Garamond" w:hAnsi="Garamond" w:cs="Arial"/>
          <w:sz w:val="24"/>
          <w:szCs w:val="24"/>
        </w:rPr>
        <w:t>ūs preces nosūtīsiet atpakaļ pirms 14 dienu termiņa beigām.</w:t>
      </w:r>
    </w:p>
    <w:p w14:paraId="76BDEFAD" w14:textId="6FA0BA5A" w:rsidR="00EA6F94" w:rsidRPr="00EA6F94" w:rsidRDefault="00EA6F94" w:rsidP="00EA6F94">
      <w:pPr>
        <w:spacing w:after="0" w:line="240" w:lineRule="auto"/>
        <w:jc w:val="both"/>
        <w:rPr>
          <w:rFonts w:ascii="Garamond" w:hAnsi="Garamond" w:cs="Arial"/>
          <w:sz w:val="24"/>
          <w:szCs w:val="24"/>
        </w:rPr>
      </w:pPr>
    </w:p>
    <w:p w14:paraId="041A0E4D" w14:textId="64167AC6" w:rsidR="00EA6F94" w:rsidRPr="00255F84" w:rsidRDefault="00EA6F94" w:rsidP="00EA6F94">
      <w:pPr>
        <w:spacing w:after="0" w:line="240" w:lineRule="auto"/>
        <w:jc w:val="both"/>
        <w:rPr>
          <w:rFonts w:ascii="Garamond" w:hAnsi="Garamond" w:cs="Arial"/>
          <w:b/>
          <w:bCs/>
          <w:sz w:val="24"/>
          <w:szCs w:val="24"/>
        </w:rPr>
      </w:pPr>
      <w:r w:rsidRPr="00255F84">
        <w:rPr>
          <w:rFonts w:ascii="Garamond" w:hAnsi="Garamond" w:cs="Arial"/>
          <w:b/>
          <w:bCs/>
          <w:sz w:val="24"/>
          <w:szCs w:val="24"/>
        </w:rPr>
        <w:t>Jums būs jāsedz ar preču atpakaļ atdošanu saistītās tiešās izmaksas.</w:t>
      </w:r>
    </w:p>
    <w:p w14:paraId="5466DA15" w14:textId="08C927CE" w:rsidR="00EA6F94" w:rsidRDefault="00EA6F94" w:rsidP="00EA6F94">
      <w:pPr>
        <w:spacing w:after="0" w:line="240" w:lineRule="auto"/>
        <w:jc w:val="both"/>
        <w:rPr>
          <w:rFonts w:ascii="Arial" w:hAnsi="Arial" w:cs="Arial"/>
          <w:sz w:val="30"/>
          <w:szCs w:val="30"/>
        </w:rPr>
      </w:pPr>
    </w:p>
    <w:p w14:paraId="2808CAF3" w14:textId="3C3D0F3E" w:rsidR="00EA6F94" w:rsidRDefault="00EA6F94" w:rsidP="00EA6F94">
      <w:pPr>
        <w:spacing w:after="0" w:line="240" w:lineRule="auto"/>
        <w:jc w:val="both"/>
        <w:rPr>
          <w:rFonts w:ascii="Garamond" w:hAnsi="Garamond" w:cs="Arial"/>
          <w:sz w:val="24"/>
          <w:szCs w:val="24"/>
        </w:rPr>
      </w:pPr>
      <w:r>
        <w:rPr>
          <w:rFonts w:ascii="Garamond" w:hAnsi="Garamond" w:cs="Arial"/>
          <w:sz w:val="24"/>
          <w:szCs w:val="24"/>
        </w:rPr>
        <w:t>J</w:t>
      </w:r>
      <w:r w:rsidRPr="00EA6F94">
        <w:rPr>
          <w:rFonts w:ascii="Garamond" w:hAnsi="Garamond" w:cs="Arial"/>
          <w:sz w:val="24"/>
          <w:szCs w:val="24"/>
        </w:rPr>
        <w:t>ūs esat atbildīg</w:t>
      </w:r>
      <w:r>
        <w:rPr>
          <w:rFonts w:ascii="Garamond" w:hAnsi="Garamond" w:cs="Arial"/>
          <w:sz w:val="24"/>
          <w:szCs w:val="24"/>
        </w:rPr>
        <w:t>i</w:t>
      </w:r>
      <w:r w:rsidRPr="00EA6F94">
        <w:rPr>
          <w:rFonts w:ascii="Garamond" w:hAnsi="Garamond" w:cs="Arial"/>
          <w:sz w:val="24"/>
          <w:szCs w:val="24"/>
        </w:rPr>
        <w:t xml:space="preserve"> tikai par preču vērtības samazināšanos, ja preces izmantotas nevis tāpēc, lai konstatētu šo preču veidu, īpašības un darbību, bet citos nolūkos. Prece pārbaudes nolūkos lietojama tiktāl, ciktāl to būtu iespējams izdarīt veikalā.</w:t>
      </w:r>
    </w:p>
    <w:p w14:paraId="0D7E956B" w14:textId="4C36DFD2" w:rsidR="00E67932" w:rsidRDefault="00E67932" w:rsidP="00EA6F94">
      <w:pPr>
        <w:spacing w:after="0" w:line="240" w:lineRule="auto"/>
        <w:jc w:val="both"/>
        <w:rPr>
          <w:rFonts w:ascii="Garamond" w:hAnsi="Garamond" w:cs="Arial"/>
          <w:sz w:val="24"/>
          <w:szCs w:val="24"/>
        </w:rPr>
      </w:pPr>
    </w:p>
    <w:p w14:paraId="4603031D" w14:textId="23634393" w:rsidR="00F3660D" w:rsidRPr="00F3660D" w:rsidRDefault="00F3660D" w:rsidP="00EA6F94">
      <w:pPr>
        <w:spacing w:after="0" w:line="240" w:lineRule="auto"/>
        <w:jc w:val="both"/>
        <w:rPr>
          <w:rFonts w:ascii="Garamond" w:hAnsi="Garamond"/>
          <w:sz w:val="24"/>
          <w:szCs w:val="24"/>
        </w:rPr>
      </w:pPr>
      <w:r w:rsidRPr="00F3660D">
        <w:rPr>
          <w:rFonts w:ascii="Garamond" w:hAnsi="Garamond"/>
          <w:b/>
          <w:bCs/>
          <w:sz w:val="24"/>
          <w:szCs w:val="24"/>
        </w:rPr>
        <w:t>Uzmanību! </w:t>
      </w:r>
      <w:r w:rsidRPr="00F3660D">
        <w:rPr>
          <w:rFonts w:ascii="Garamond" w:hAnsi="Garamond"/>
          <w:sz w:val="24"/>
          <w:szCs w:val="24"/>
        </w:rPr>
        <w:t>Atteikuma tiesības nedarbojas, ja Jūs pasūt</w:t>
      </w:r>
      <w:r>
        <w:rPr>
          <w:rFonts w:ascii="Garamond" w:hAnsi="Garamond"/>
          <w:sz w:val="24"/>
          <w:szCs w:val="24"/>
        </w:rPr>
        <w:t>ā</w:t>
      </w:r>
      <w:r w:rsidRPr="00F3660D">
        <w:rPr>
          <w:rFonts w:ascii="Garamond" w:hAnsi="Garamond"/>
          <w:sz w:val="24"/>
          <w:szCs w:val="24"/>
        </w:rPr>
        <w:t>t specializētu (pielāgotu)</w:t>
      </w:r>
      <w:r>
        <w:rPr>
          <w:rFonts w:ascii="Garamond" w:hAnsi="Garamond"/>
          <w:sz w:val="24"/>
          <w:szCs w:val="24"/>
        </w:rPr>
        <w:t xml:space="preserve"> preci, kas nav bijusi standarta piedāvājumā</w:t>
      </w:r>
      <w:r w:rsidR="00B54CBA">
        <w:rPr>
          <w:rFonts w:ascii="Garamond" w:hAnsi="Garamond"/>
          <w:sz w:val="24"/>
          <w:szCs w:val="24"/>
        </w:rPr>
        <w:t>, kā arī gadījumos, ja prece ir bijusi aplīmēta ar stiprināšanas aksesuāriem (lenta ar Velcro® pārklājumu), kas pievienoti iepakojumā.</w:t>
      </w:r>
    </w:p>
    <w:sectPr w:rsidR="00F3660D" w:rsidRPr="00F3660D" w:rsidSect="00F3660D">
      <w:pgSz w:w="11906" w:h="16838"/>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8"/>
    <w:rsid w:val="00076F53"/>
    <w:rsid w:val="000A1CCA"/>
    <w:rsid w:val="000B1EA3"/>
    <w:rsid w:val="0014659D"/>
    <w:rsid w:val="002418C4"/>
    <w:rsid w:val="00255F84"/>
    <w:rsid w:val="002C320A"/>
    <w:rsid w:val="00306213"/>
    <w:rsid w:val="003A2695"/>
    <w:rsid w:val="003D7DE2"/>
    <w:rsid w:val="00872968"/>
    <w:rsid w:val="00874770"/>
    <w:rsid w:val="00884CB6"/>
    <w:rsid w:val="00885328"/>
    <w:rsid w:val="008E6F3F"/>
    <w:rsid w:val="00960F88"/>
    <w:rsid w:val="009C4A9E"/>
    <w:rsid w:val="00AB4CD9"/>
    <w:rsid w:val="00B54CBA"/>
    <w:rsid w:val="00BE6AE7"/>
    <w:rsid w:val="00E67932"/>
    <w:rsid w:val="00EA6F94"/>
    <w:rsid w:val="00F36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51C3"/>
  <w15:chartTrackingRefBased/>
  <w15:docId w15:val="{4481AC03-8C3E-46EA-B33A-D3F77B6D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F53"/>
    <w:rPr>
      <w:color w:val="0563C1" w:themeColor="hyperlink"/>
      <w:u w:val="single"/>
    </w:rPr>
  </w:style>
  <w:style w:type="character" w:styleId="UnresolvedMention">
    <w:name w:val="Unresolved Mention"/>
    <w:basedOn w:val="DefaultParagraphFont"/>
    <w:uiPriority w:val="99"/>
    <w:semiHidden/>
    <w:unhideWhenUsed/>
    <w:rsid w:val="00076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lu@pepirer.lv" TargetMode="External"/><Relationship Id="rId5" Type="http://schemas.openxmlformats.org/officeDocument/2006/relationships/hyperlink" Target="mailto:iglu@pepirer.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2839</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Ozols</dc:creator>
  <cp:keywords/>
  <dc:description/>
  <cp:lastModifiedBy>Māris Ozols</cp:lastModifiedBy>
  <cp:revision>19</cp:revision>
  <dcterms:created xsi:type="dcterms:W3CDTF">2020-07-24T08:21:00Z</dcterms:created>
  <dcterms:modified xsi:type="dcterms:W3CDTF">2020-07-28T13:00:00Z</dcterms:modified>
</cp:coreProperties>
</file>